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a5aebc871fd453b" /><Relationship Type="http://schemas.openxmlformats.org/package/2006/relationships/metadata/core-properties" Target="/package/services/metadata/core-properties/091e967586e24a2f8a946ef85f1252e7.psmdcp" Id="R3c8625726eb44a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13" name="Rectangle 113"/>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Confiture de rose 7%</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1-(2,6,6-trimethyl-1,3-cyclohexadien-1-yl)-2-buten-1-one (23696-85-7) | (R)-p-mentha-1,8-diène (5989-27-5) | Citronellol (106-22-9) | 1-(1,2,3,4,5,6,7,8-octahydro-2,3,8,8-tetramethyl-2-naphthyl)ethan-1-one (54464-57-2) | linalol; 3,7-diméthyl-1,6- octadién-3-ol; dl-linalol (78-70-6) | 3-(o-ethylphenyl)-2,2-dimethylpropionaldehyde (67634-14-4)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1,4-dioxacycloheptadecane-5, 17-dione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105-95-3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203-347-8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2,344545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0,28945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8"/>
                                      <w:sz w:val="16"/>
                                      <w:u w:val="none"/>
                                    </w:rPr>
                                    <w:t xml:space="preserve">0,1331801555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20"/>
                                      <w:sz w:val="16"/>
                                      <w:u w:val="none"/>
                                    </w:rPr>
                                    <w:t xml:space="preserve">0,123459260505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0,1197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3-(5,5,6-trimethylbicyclo[2.2.1 ]hept-2-yl)cyclohexan-1-ol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3407-42-9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222-294-1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0,11578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14"/>
                                      <w:sz w:val="16"/>
                                      <w:u w:val="none"/>
                                    </w:rPr>
                                    <w:t xml:space="preserve">0,10712868684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3-(o-ethylphenyl)-2,2-dimethyl propionaldehyde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67634-14-4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266-818-7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0,104202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1-(2,6,6-trimethyl-1,3-cyclohe xadien-1-yl)-2-buten-1-one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23696-85-7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245-833-2</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0,0549955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88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0,00126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Dermal - H312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symptômes suivants peuvent survenir :</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Réactions allergiques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tout contact avec la peau, les yeux et les vêtements.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jetables.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568"/>
                              <w:gridCol w:w="1702"/>
                              <w:gridCol w:w="5046"/>
                            </w:tblGrid>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14/04/2026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Dermal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14" name="Rectangle 11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15" name="Rectangle 11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17" name="Rectangle 11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18" name="Rectangle 11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21" name="Rectangle 12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22" name="Rectangle 12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23" name="Rectangle 12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9704"/>
                <wp:effectExtent l="0" t="0" r="0" b="0"/>
                <wp:wrapNone/>
                <wp:docPr id="124" name="Rectangle 124"/>
                <wp:cNvGraphicFramePr/>
                <a:graphic xmlns:a="http://schemas.openxmlformats.org/drawingml/2006/main">
                  <a:graphicData uri="http://schemas.microsoft.com/office/word/2010/wordprocessingShape">
                    <wps:wsp>
                      <wps:cNvSpPr/>
                      <wps:spPr bwMode="auto">
                        <a:xfrm>
                          <a:off x="541800" y="1205640"/>
                          <a:ext cx="6508440" cy="840970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25" name="Rectangle 12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26" name="Rectangle 12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28" name="Rectangle 12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29" name="Rectangle 12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2" name="Rectangle 13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3" name="Rectangle 13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4" name="Rectangle 13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5536"/>
                <wp:effectExtent l="0" t="0" r="0" b="0"/>
                <wp:wrapNone/>
                <wp:docPr id="135" name="Rectangle 135"/>
                <wp:cNvGraphicFramePr/>
                <a:graphic xmlns:a="http://schemas.openxmlformats.org/drawingml/2006/main">
                  <a:graphicData uri="http://schemas.microsoft.com/office/word/2010/wordprocessingShape">
                    <wps:wsp>
                      <wps:cNvSpPr/>
                      <wps:spPr bwMode="auto">
                        <a:xfrm>
                          <a:off x="541800" y="1205640"/>
                          <a:ext cx="6508440" cy="82755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6" name="Rectangle 1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7" name="Rectangle 1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9" name="Rectangle 1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0" name="Rectangle 1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2" name="Rectangle 1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3" name="Rectangle 1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4" name="Rectangle 1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5" name="Rectangle 1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853032"/>
                <wp:effectExtent l="0" t="0" r="0" b="0"/>
                <wp:wrapNone/>
                <wp:docPr id="146" name="Rectangle 146"/>
                <wp:cNvGraphicFramePr/>
                <a:graphic xmlns:a="http://schemas.openxmlformats.org/drawingml/2006/main">
                  <a:graphicData uri="http://schemas.microsoft.com/office/word/2010/wordprocessingShape">
                    <wps:wsp>
                      <wps:cNvSpPr/>
                      <wps:spPr bwMode="auto">
                        <a:xfrm>
                          <a:off x="541800" y="1205640"/>
                          <a:ext cx="6508440" cy="7853032"/>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7" name="Rectangle 1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8" name="Rectangle 1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9" name="Rectangle 1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50" name="Rectangle 1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51" name="Rectangle 1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53" name="Rectangle 1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54" name="Rectangle 1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55" name="Rectangle 1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56" name="Rectangle 1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9696"/>
                <wp:effectExtent l="0" t="0" r="0" b="0"/>
                <wp:wrapNone/>
                <wp:docPr id="157" name="Rectangle 157"/>
                <wp:cNvGraphicFramePr/>
                <a:graphic xmlns:a="http://schemas.openxmlformats.org/drawingml/2006/main">
                  <a:graphicData uri="http://schemas.microsoft.com/office/word/2010/wordprocessingShape">
                    <wps:wsp>
                      <wps:cNvSpPr/>
                      <wps:spPr bwMode="auto">
                        <a:xfrm>
                          <a:off x="541800" y="1205640"/>
                          <a:ext cx="6508440" cy="848969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60" name="Rectangle 16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61" name="Rectangle 16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62" name="Rectangle 16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3" name="Rectangle 16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64" name="Rectangle 16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6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66" name="Rectangle 16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67" name="Rectangle 16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68" name="Rectangle 16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69" name="Rectangle 16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0434"/>
                <wp:effectExtent l="0" t="0" r="0" b="0"/>
                <wp:wrapNone/>
                <wp:docPr id="170" name="Rectangle 170"/>
                <wp:cNvGraphicFramePr/>
                <a:graphic xmlns:a="http://schemas.openxmlformats.org/drawingml/2006/main">
                  <a:graphicData uri="http://schemas.microsoft.com/office/word/2010/wordprocessingShape">
                    <wps:wsp>
                      <wps:cNvSpPr/>
                      <wps:spPr bwMode="auto">
                        <a:xfrm>
                          <a:off x="541800" y="1205640"/>
                          <a:ext cx="6508440" cy="839043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71" name="Rectangle 17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72" name="Rectangle 17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73" name="Rectangle 17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74" name="Rectangle 17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5" name="Rectangle 17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7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77" name="Rectangle 17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78" name="Rectangle 17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79" name="Rectangle 17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80" name="Rectangle 18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4786"/>
                <wp:effectExtent l="0" t="0" r="0" b="0"/>
                <wp:wrapNone/>
                <wp:docPr id="181" name="Rectangle 181"/>
                <wp:cNvGraphicFramePr/>
                <a:graphic xmlns:a="http://schemas.openxmlformats.org/drawingml/2006/main">
                  <a:graphicData uri="http://schemas.microsoft.com/office/word/2010/wordprocessingShape">
                    <wps:wsp>
                      <wps:cNvSpPr/>
                      <wps:spPr bwMode="auto">
                        <a:xfrm>
                          <a:off x="541800" y="1205640"/>
                          <a:ext cx="6508440" cy="849478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82" name="Rectangle 18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83" name="Rectangle 18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84" name="Rectangle 18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85" name="Rectangle 18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86" name="Rectangle 18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88" name="Rectangle 18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89" name="Rectangle 18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90" name="Rectangle 19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91" name="Rectangle 19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7710"/>
                <wp:effectExtent l="0" t="0" r="0" b="0"/>
                <wp:wrapNone/>
                <wp:docPr id="192" name="Rectangle 192"/>
                <wp:cNvGraphicFramePr/>
                <a:graphic xmlns:a="http://schemas.openxmlformats.org/drawingml/2006/main">
                  <a:graphicData uri="http://schemas.microsoft.com/office/word/2010/wordprocessingShape">
                    <wps:wsp>
                      <wps:cNvSpPr/>
                      <wps:spPr bwMode="auto">
                        <a:xfrm>
                          <a:off x="541800" y="1205640"/>
                          <a:ext cx="6508440" cy="8357710"/>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93" name="Rectangle 19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94" name="Rectangle 19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95" name="Rectangle 19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96" name="Rectangle 19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97" name="Rectangle 19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9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9" name="Rectangle 19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0" name="Rectangle 20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01" name="Rectangle 20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02" name="Rectangle 20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63880"/>
                <wp:effectExtent l="0" t="0" r="0" b="0"/>
                <wp:wrapNone/>
                <wp:docPr id="203" name="Rectangle 203"/>
                <wp:cNvGraphicFramePr/>
                <a:graphic xmlns:a="http://schemas.openxmlformats.org/drawingml/2006/main">
                  <a:graphicData uri="http://schemas.microsoft.com/office/word/2010/wordprocessingShape">
                    <wps:wsp>
                      <wps:cNvSpPr/>
                      <wps:spPr bwMode="auto">
                        <a:xfrm>
                          <a:off x="541800" y="1205640"/>
                          <a:ext cx="6508440" cy="8463880"/>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04" name="Rectangle 20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05" name="Rectangle 20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06" name="Rectangle 20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07" name="Rectangle 20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08" name="Rectangle 20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0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10" name="Rectangle 21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11" name="Rectangle 21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2" name="Rectangle 21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13" name="Rectangle 21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5878684"/>
                <wp:effectExtent l="0" t="0" r="0" b="0"/>
                <wp:wrapNone/>
                <wp:docPr id="214" name="Rectangle 214"/>
                <wp:cNvGraphicFramePr/>
                <a:graphic xmlns:a="http://schemas.openxmlformats.org/drawingml/2006/main">
                  <a:graphicData uri="http://schemas.microsoft.com/office/word/2010/wordprocessingShape">
                    <wps:wsp>
                      <wps:cNvSpPr/>
                      <wps:spPr bwMode="auto">
                        <a:xfrm>
                          <a:off x="541800" y="1205640"/>
                          <a:ext cx="6508440" cy="587868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15" name="Rectangle 21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16" name="Rectangle 21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17" name="Rectangle 21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Confiture de rose 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18" name="Rectangle 21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19" name="Rectangle 21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21" name="Rectangle 22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22" name="Rectangle 22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14/04/2026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23" name="Rectangle 22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4" name="Rectangle 22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