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800e2d6d3d034701" /><Relationship Type="http://schemas.openxmlformats.org/package/2006/relationships/metadata/core-properties" Target="/package/services/metadata/core-properties/665cd5376ebf4ab29a11feefa1392cdd.psmdcp" Id="R9be1cfb752e14a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91898"/>
                <wp:effectExtent l="0" t="0" r="0" b="0"/>
                <wp:wrapNone/>
                <wp:docPr id="1" name="Rectangle 1"/>
                <wp:cNvGraphicFramePr/>
                <a:graphic xmlns:a="http://schemas.openxmlformats.org/drawingml/2006/main">
                  <a:graphicData uri="http://schemas.microsoft.com/office/word/2010/wordprocessingShape">
                    <wps:wsp>
                      <wps:cNvSpPr/>
                      <wps:spPr bwMode="auto">
                        <a:xfrm>
                          <a:off x="541800" y="1205640"/>
                          <a:ext cx="6508440" cy="8291898"/>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Seville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093"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Linalyl acetate (115-95-7) | 3-methyl-4-(2,6,6-trimethyl-2-cyclohexen-1-yl)-3-buten-2-one (127-51-5) | linalol; 3,7-diméthyl-1,6- octadién-3-ol; dl-linalol (78-70-6) | 7-hydroxycitronellal (107-75-5) | Salicylate de benzyle (118-58-1) | 2-benzylideneheptanal (122-40-7) | α-hexylcinnamaldehyde (101-86-0)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α-hexylcinnamaldehyde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101-86-0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202-983-3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0,84008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7-hydroxycitronellal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107-75-5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203-518-7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2-benzylideneheptanal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122-40-7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204-541-5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0,520455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Salicylate de benzyle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118-58-1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607-754-00-5</w:t>
                                  </w:r>
                                </w:p>
                                <w:p>
                                  <w:pPr>
                                    <w:spacing w:before="0" w:after="0" w:line="160" w:lineRule="exact"/>
                                    <w:jc w:val="left"/>
                                  </w:pPr>
                                  <w:r>
                                    <w:rPr>
                                      <w:rFonts w:ascii="Arial" w:hAnsi="Arial" w:cs="Arial"/>
                                      <w:b w:val="false"/>
                                      <w:i w:val="false"/>
                                      <w:strike w:val="false"/>
                                      <w:color w:val="000000"/>
                                      <w:spacing w:val="0"/>
                                      <w:sz w:val="16"/>
                                      <w:u w:val="none"/>
                                    </w:rPr>
                                    <w:t xml:space="preserve">N°CE : 204-262-9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3-methyl-4-(2,6,6-trimethyl-2-</w:t>
                                  </w:r>
                                </w:p>
                                <w:p>
                                  <w:pPr>
                                    <w:spacing w:before="0" w:after="0" w:line="160" w:lineRule="exact"/>
                                    <w:jc w:val="left"/>
                                    <w:rPr>
                                      <w:spacing w:val="-20"/>
                                    </w:rPr>
                                  </w:pPr>
                                  <w:r>
                                    <w:rPr>
                                      <w:rFonts w:ascii="Arial" w:hAnsi="Arial" w:cs="Arial"/>
                                      <w:b w:val="false"/>
                                      <w:i w:val="false"/>
                                      <w:strike w:val="false"/>
                                      <w:color w:val="000000"/>
                                      <w:spacing w:val="-4"/>
                                      <w:sz w:val="16"/>
                                      <w:u w:val="none"/>
                                    </w:rPr>
                                    <w:t xml:space="preserve">cyclohexen-1-yl)-3-buten-2-one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127-51-5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204-846-3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Linalyl acetate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115-95-7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204-116-4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bl>
                          <w:tbl>
                            <w:tblPr>
                              <w:tblLayout w:type="fixed"/>
                              <w:tblInd w:w="0" w:type="dxa"/>
                              <w:tblCellMar>
                                <w:left w:w="0" w:type="dxa"/>
                                <w:right w:w="0" w:type="dxa"/>
                              </w:tblCellMar>
                            </w:tblPr>
                            <w:tblGrid>
                              <w:gridCol w:w="2836"/>
                              <w:gridCol w:w="7314"/>
                            </w:tblGrid>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Adaptez les mesures de lutte contre l'incendie aux environs de l'incendie.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bl>
                          <w:tbl>
                            <w:tblPr>
                              <w:tblLayout w:type="fixed"/>
                              <w:tblInd w:w="0" w:type="dxa"/>
                              <w:tblCellMar>
                                <w:left w:w="0" w:type="dxa"/>
                                <w:right w:w="0" w:type="dxa"/>
                              </w:tblCellMar>
                            </w:tblPr>
                            <w:tblGrid>
                              <w:gridCol w:w="2836"/>
                              <w:gridCol w:w="4536"/>
                              <w:gridCol w:w="2778"/>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bl>
                          <w:tbl>
                            <w:tblPr>
                              <w:tblLayout w:type="fixed"/>
                              <w:tblInd w:w="0" w:type="dxa"/>
                              <w:tblCellMar>
                                <w:left w:w="0" w:type="dxa"/>
                                <w:right w:w="0" w:type="dxa"/>
                              </w:tblCellMar>
                            </w:tblPr>
                            <w:tblGrid>
                              <w:gridCol w:w="2836"/>
                              <w:gridCol w:w="2268"/>
                              <w:gridCol w:w="5046"/>
                            </w:tblGrid>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29/07/2026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 name="Rectangle 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 name="Rectangle 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 name="Rectangle 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 name="Rectangle 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 name="Rectangle 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 name="Rectangle 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 name="Rectangle 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 name="Rectangle 1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 name="Rectangle 1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15158"/>
                <wp:effectExtent l="0" t="0" r="0" b="0"/>
                <wp:wrapNone/>
                <wp:docPr id="12" name="Rectangle 12"/>
                <wp:cNvGraphicFramePr/>
                <a:graphic xmlns:a="http://schemas.openxmlformats.org/drawingml/2006/main">
                  <a:graphicData uri="http://schemas.microsoft.com/office/word/2010/wordprocessingShape">
                    <wps:wsp>
                      <wps:cNvSpPr/>
                      <wps:spPr bwMode="auto">
                        <a:xfrm>
                          <a:off x="541800" y="1205640"/>
                          <a:ext cx="6508440" cy="8415158"/>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 name="Rectangle 1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 name="Rectangle 1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 name="Rectangle 1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 name="Rectangle 1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 name="Rectangle 1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 name="Rectangle 1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 name="Rectangle 2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 name="Rectangle 2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 name="Rectangle 2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65346"/>
                <wp:effectExtent l="0" t="0" r="0" b="0"/>
                <wp:wrapNone/>
                <wp:docPr id="23" name="Rectangle 23"/>
                <wp:cNvGraphicFramePr/>
                <a:graphic xmlns:a="http://schemas.openxmlformats.org/drawingml/2006/main">
                  <a:graphicData uri="http://schemas.microsoft.com/office/word/2010/wordprocessingShape">
                    <wps:wsp>
                      <wps:cNvSpPr/>
                      <wps:spPr bwMode="auto">
                        <a:xfrm>
                          <a:off x="541800" y="1205640"/>
                          <a:ext cx="6508440" cy="836534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4" name="Rectangle 2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 name="Rectangle 2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 name="Rectangle 2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 name="Rectangle 2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 name="Rectangle 2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 name="Rectangle 3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 name="Rectangle 3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 name="Rectangle 3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 name="Rectangle 3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32974"/>
                <wp:effectExtent l="0" t="0" r="0" b="0"/>
                <wp:wrapNone/>
                <wp:docPr id="34" name="Rectangle 34"/>
                <wp:cNvGraphicFramePr/>
                <a:graphic xmlns:a="http://schemas.openxmlformats.org/drawingml/2006/main">
                  <a:graphicData uri="http://schemas.microsoft.com/office/word/2010/wordprocessingShape">
                    <wps:wsp>
                      <wps:cNvSpPr/>
                      <wps:spPr bwMode="auto">
                        <a:xfrm>
                          <a:off x="541800" y="1205640"/>
                          <a:ext cx="6508440" cy="8432974"/>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6" name="Rectangle 3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7" name="Rectangle 3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8" name="Rectangle 3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9" name="Rectangle 3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0" name="Rectangle 4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2" name="Rectangle 4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3" name="Rectangle 4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4" name="Rectangle 4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5" name="Rectangle 4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8432"/>
                <wp:effectExtent l="0" t="0" r="0" b="0"/>
                <wp:wrapNone/>
                <wp:docPr id="46" name="Rectangle 46"/>
                <wp:cNvGraphicFramePr/>
                <a:graphic xmlns:a="http://schemas.openxmlformats.org/drawingml/2006/main">
                  <a:graphicData uri="http://schemas.microsoft.com/office/word/2010/wordprocessingShape">
                    <wps:wsp>
                      <wps:cNvSpPr/>
                      <wps:spPr bwMode="auto">
                        <a:xfrm>
                          <a:off x="541800" y="1205640"/>
                          <a:ext cx="6508440" cy="8398432"/>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7" name="Rectangle 4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8" name="Rectangle 4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9" name="Rectangle 4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0" name="Rectangle 5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1" name="Rectangle 5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3" name="Rectangle 5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4" name="Rectangle 5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5" name="Rectangle 5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6" name="Rectangle 5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2618"/>
                <wp:effectExtent l="0" t="0" r="0" b="0"/>
                <wp:wrapNone/>
                <wp:docPr id="57" name="Rectangle 57"/>
                <wp:cNvGraphicFramePr/>
                <a:graphic xmlns:a="http://schemas.openxmlformats.org/drawingml/2006/main">
                  <a:graphicData uri="http://schemas.microsoft.com/office/word/2010/wordprocessingShape">
                    <wps:wsp>
                      <wps:cNvSpPr/>
                      <wps:spPr bwMode="auto">
                        <a:xfrm>
                          <a:off x="541800" y="1205640"/>
                          <a:ext cx="6508440" cy="8372618"/>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8" name="Rectangle 5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9" name="Rectangle 5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0" name="Rectangle 6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61" name="Rectangle 6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2" name="Rectangle 6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6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64" name="Rectangle 6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65" name="Rectangle 6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66" name="Rectangle 6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67" name="Rectangle 6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02442"/>
                <wp:effectExtent l="0" t="0" r="0" b="0"/>
                <wp:wrapNone/>
                <wp:docPr id="68" name="Rectangle 68"/>
                <wp:cNvGraphicFramePr/>
                <a:graphic xmlns:a="http://schemas.openxmlformats.org/drawingml/2006/main">
                  <a:graphicData uri="http://schemas.microsoft.com/office/word/2010/wordprocessingShape">
                    <wps:wsp>
                      <wps:cNvSpPr/>
                      <wps:spPr bwMode="auto">
                        <a:xfrm>
                          <a:off x="541800" y="1205640"/>
                          <a:ext cx="6508440" cy="8302442"/>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69" name="Rectangle 6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70" name="Rectangle 7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71" name="Rectangle 7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2" name="Rectangle 7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73" name="Rectangle 7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75" name="Rectangle 7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76" name="Rectangle 7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77" name="Rectangle 7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78" name="Rectangle 7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59518"/>
                <wp:effectExtent l="0" t="0" r="0" b="0"/>
                <wp:wrapNone/>
                <wp:docPr id="79" name="Rectangle 79"/>
                <wp:cNvGraphicFramePr/>
                <a:graphic xmlns:a="http://schemas.openxmlformats.org/drawingml/2006/main">
                  <a:graphicData uri="http://schemas.microsoft.com/office/word/2010/wordprocessingShape">
                    <wps:wsp>
                      <wps:cNvSpPr/>
                      <wps:spPr bwMode="auto">
                        <a:xfrm>
                          <a:off x="541800" y="1205640"/>
                          <a:ext cx="6508440" cy="845951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80" name="Rectangle 8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81" name="Rectangle 8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82" name="Rectangle 8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83" name="Rectangle 8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4" name="Rectangle 8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6" name="Rectangle 8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87" name="Rectangle 8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88" name="Rectangle 8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89" name="Rectangle 8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6502622"/>
                <wp:effectExtent l="0" t="0" r="0" b="0"/>
                <wp:wrapNone/>
                <wp:docPr id="90" name="Rectangle 90"/>
                <wp:cNvGraphicFramePr/>
                <a:graphic xmlns:a="http://schemas.openxmlformats.org/drawingml/2006/main">
                  <a:graphicData uri="http://schemas.microsoft.com/office/word/2010/wordprocessingShape">
                    <wps:wsp>
                      <wps:cNvSpPr/>
                      <wps:spPr bwMode="auto">
                        <a:xfrm>
                          <a:off x="541800" y="1205640"/>
                          <a:ext cx="6508440" cy="650262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91" name="Rectangle 9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92" name="Rectangle 9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93" name="Rectangle 9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Seville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94" name="Rectangle 9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95" name="Rectangle 9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97" name="Rectangle 9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8" name="Rectangle 9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99" name="Rectangle 9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00" name="Rectangle 10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